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A713" w14:textId="77777777" w:rsidR="0055428A" w:rsidRPr="00DD5AA5" w:rsidRDefault="0055428A" w:rsidP="00DD5AA5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Theme="minorHAnsi" w:hAnsiTheme="minorHAnsi" w:cstheme="minorHAnsi"/>
          <w:color w:val="5E903C"/>
          <w:sz w:val="28"/>
          <w:szCs w:val="28"/>
          <w:lang w:val="el-GR"/>
        </w:rPr>
      </w:pPr>
      <w:r w:rsidRPr="00DD5AA5">
        <w:rPr>
          <w:rFonts w:asciiTheme="minorHAnsi" w:hAnsiTheme="minorHAnsi" w:cstheme="minorHAnsi"/>
          <w:color w:val="5E903C"/>
          <w:sz w:val="28"/>
          <w:szCs w:val="28"/>
          <w:lang w:val="el-GR"/>
        </w:rPr>
        <w:t>Εγγραφή</w:t>
      </w:r>
      <w:r w:rsidR="002B3E79" w:rsidRPr="00DD5AA5">
        <w:rPr>
          <w:rFonts w:asciiTheme="minorHAnsi" w:hAnsiTheme="minorHAnsi" w:cstheme="minorHAnsi"/>
          <w:color w:val="5E903C"/>
          <w:sz w:val="28"/>
          <w:szCs w:val="28"/>
          <w:lang w:val="el-GR"/>
        </w:rPr>
        <w:t xml:space="preserve"> Μέλο</w:t>
      </w:r>
      <w:r w:rsidRPr="00DD5AA5">
        <w:rPr>
          <w:rFonts w:asciiTheme="minorHAnsi" w:hAnsiTheme="minorHAnsi" w:cstheme="minorHAnsi"/>
          <w:color w:val="5E903C"/>
          <w:sz w:val="28"/>
          <w:szCs w:val="28"/>
          <w:lang w:val="el-GR"/>
        </w:rPr>
        <w:t>υς</w:t>
      </w:r>
      <w:r w:rsidR="002B3E79" w:rsidRPr="00DD5AA5">
        <w:rPr>
          <w:rFonts w:asciiTheme="minorHAnsi" w:hAnsiTheme="minorHAnsi" w:cstheme="minorHAnsi"/>
          <w:color w:val="5E903C"/>
          <w:sz w:val="28"/>
          <w:szCs w:val="28"/>
          <w:lang w:val="el-GR"/>
        </w:rPr>
        <w:t xml:space="preserve"> </w:t>
      </w:r>
      <w:r w:rsidRPr="00DD5AA5">
        <w:rPr>
          <w:rFonts w:asciiTheme="minorHAnsi" w:hAnsiTheme="minorHAnsi" w:cstheme="minorHAnsi"/>
          <w:color w:val="5E903C"/>
          <w:sz w:val="28"/>
          <w:szCs w:val="28"/>
          <w:lang w:val="el-GR"/>
        </w:rPr>
        <w:t>/ Ανανέωση Συνδρομής</w:t>
      </w:r>
    </w:p>
    <w:p w14:paraId="4F7B68E8" w14:textId="77777777" w:rsidR="0055428A" w:rsidRPr="00DD5AA5" w:rsidRDefault="0055428A" w:rsidP="0055428A">
      <w:pPr>
        <w:pStyle w:val="Heading2"/>
        <w:shd w:val="clear" w:color="auto" w:fill="FFFFFF"/>
        <w:spacing w:before="48" w:beforeAutospacing="0" w:after="48" w:afterAutospacing="0"/>
        <w:rPr>
          <w:rFonts w:asciiTheme="minorHAnsi" w:hAnsiTheme="minorHAnsi" w:cstheme="minorHAnsi"/>
          <w:color w:val="5E903C"/>
          <w:sz w:val="26"/>
          <w:szCs w:val="26"/>
          <w:lang w:val="el-GR"/>
        </w:rPr>
      </w:pPr>
    </w:p>
    <w:p w14:paraId="4C74606D" w14:textId="5C1E884F" w:rsidR="00F7295F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Παρακαλούμε όπως συμπληρώσετε την πιο κάτω αίτηση Εγγραφής Μέλους</w:t>
      </w:r>
      <w:r w:rsidR="00B4713B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/ Ανανέωσης συνδρομής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. </w:t>
      </w:r>
    </w:p>
    <w:p w14:paraId="27A40EC4" w14:textId="73F073EC" w:rsidR="0055428A" w:rsidRDefault="00B4713B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Η νέα</w:t>
      </w:r>
      <w:r w:rsidR="0055428A"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εγγραφή 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καθώς και η </w:t>
      </w:r>
      <w:r w:rsidR="0055428A"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ανανέωση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συνδρομής</w:t>
      </w:r>
      <w:r w:rsidR="0055428A"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ανέρχεται στο ποσό των €20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.</w:t>
      </w:r>
      <w:r w:rsidR="0055428A"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00. </w:t>
      </w:r>
    </w:p>
    <w:p w14:paraId="5BD72E86" w14:textId="619CCC0E" w:rsidR="00FE4571" w:rsidRDefault="00FE4571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Η ανανέωση  της συνδρομής </w:t>
      </w:r>
      <w:r w:rsidR="00B4713B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θα πρέπει να γίνεται πριν τις 31 Μαρτίου.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</w:t>
      </w:r>
    </w:p>
    <w:p w14:paraId="6920A2CB" w14:textId="77777777" w:rsidR="00C20CE4" w:rsidRDefault="001E458C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Η εγγραφή </w:t>
      </w:r>
      <w:proofErr w:type="spellStart"/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πρωτοδιαγνωσθέντων</w:t>
      </w:r>
      <w:proofErr w:type="spellEnd"/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</w:t>
      </w:r>
      <w:r w:rsidR="00FE4571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περιστατικών ανηλίκων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για τον 1</w:t>
      </w:r>
      <w:r w:rsidRPr="001E458C">
        <w:rPr>
          <w:rFonts w:asciiTheme="minorHAnsi" w:hAnsiTheme="minorHAnsi" w:cstheme="minorHAnsi"/>
          <w:b w:val="0"/>
          <w:bCs w:val="0"/>
          <w:sz w:val="26"/>
          <w:szCs w:val="26"/>
          <w:vertAlign w:val="superscript"/>
          <w:lang w:val="el-GR"/>
        </w:rPr>
        <w:t>ο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χρόνο </w:t>
      </w:r>
      <w:r w:rsidR="00FE4571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εγγραφής </w:t>
      </w: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είναι δωρεάν.</w:t>
      </w:r>
      <w:r w:rsidR="00C20CE4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</w:t>
      </w:r>
    </w:p>
    <w:p w14:paraId="241236F7" w14:textId="77777777" w:rsidR="00C20CE4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Με την εγγραφή / ανανέωση έχετε  το δικαίωμα συμμετοχής στις Ετήσιες Γενικές Συνελεύσεις του Συνδέσμου, ψήφου και υποβολή υποψηφιότητας για εκλογή</w:t>
      </w:r>
      <w:r w:rsidR="00FE4571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στις Επαρχιακές Επιτροπές και 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στο Δ.Σ. Ενημέρωση  για τα νέα του Συνδέσμου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όπως εκδηλώσεις και άλλες δραστηριότητες στις οποίες μπορείτε να λαμβάνετε μέρος</w:t>
      </w:r>
      <w:r w:rsid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.</w:t>
      </w:r>
    </w:p>
    <w:p w14:paraId="69D366D0" w14:textId="77777777" w:rsidR="006A105A" w:rsidRPr="00DD5AA5" w:rsidRDefault="006A105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Εκπτώσεις σε καταστήματα που συμμετέχουν στο σχέδιο «Εκπτώμετρο».</w:t>
      </w:r>
    </w:p>
    <w:p w14:paraId="6E1C2588" w14:textId="77777777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Για πληρωμή, μπορείτε να απευθύνεστε στα Επαρχιακά γραφεία ή μέσω τραπέζης στον πιο κάτω λογαριασμό. </w:t>
      </w:r>
    </w:p>
    <w:p w14:paraId="48D8C8CB" w14:textId="77777777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</w:p>
    <w:p w14:paraId="3F9BED49" w14:textId="77777777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sz w:val="26"/>
          <w:szCs w:val="26"/>
          <w:lang w:val="el-GR"/>
        </w:rPr>
        <w:t>Τράπεζα Κύπρου</w:t>
      </w:r>
    </w:p>
    <w:p w14:paraId="5BEAE5AE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Δικαιούχος: Παγκύπριος Διαβητικός Σύνδεσμος </w:t>
      </w:r>
    </w:p>
    <w:p w14:paraId="5D7A2E15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D5AA5">
        <w:rPr>
          <w:rFonts w:asciiTheme="minorHAnsi" w:hAnsiTheme="minorHAnsi" w:cstheme="minorHAnsi"/>
          <w:sz w:val="26"/>
          <w:szCs w:val="26"/>
          <w:lang w:val="el-GR"/>
        </w:rPr>
        <w:t>Αριθμός</w:t>
      </w:r>
      <w:r w:rsidRPr="00DD5AA5">
        <w:rPr>
          <w:rFonts w:asciiTheme="minorHAnsi" w:hAnsiTheme="minorHAnsi" w:cstheme="minorHAnsi"/>
          <w:sz w:val="26"/>
          <w:szCs w:val="26"/>
        </w:rPr>
        <w:t xml:space="preserve">. 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>Λογαριασμού</w:t>
      </w:r>
      <w:r w:rsidRPr="00DD5AA5">
        <w:rPr>
          <w:rFonts w:asciiTheme="minorHAnsi" w:hAnsiTheme="minorHAnsi" w:cstheme="minorHAnsi"/>
          <w:sz w:val="26"/>
          <w:szCs w:val="26"/>
        </w:rPr>
        <w:t xml:space="preserve">: 357012803554 </w:t>
      </w:r>
    </w:p>
    <w:p w14:paraId="3346CEB8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D5AA5">
        <w:rPr>
          <w:rFonts w:asciiTheme="minorHAnsi" w:hAnsiTheme="minorHAnsi" w:cstheme="minorHAnsi"/>
          <w:sz w:val="26"/>
          <w:szCs w:val="26"/>
        </w:rPr>
        <w:t xml:space="preserve">IBAN Paper Format: CY70 0020 0195 0000 3570 1280 3554 </w:t>
      </w:r>
    </w:p>
    <w:p w14:paraId="3E7542AF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sz w:val="26"/>
          <w:szCs w:val="26"/>
        </w:rPr>
        <w:t>IBAN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DD5AA5">
        <w:rPr>
          <w:rFonts w:asciiTheme="minorHAnsi" w:hAnsiTheme="minorHAnsi" w:cstheme="minorHAnsi"/>
          <w:sz w:val="26"/>
          <w:szCs w:val="26"/>
        </w:rPr>
        <w:t>Electronic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DD5AA5">
        <w:rPr>
          <w:rFonts w:asciiTheme="minorHAnsi" w:hAnsiTheme="minorHAnsi" w:cstheme="minorHAnsi"/>
          <w:sz w:val="26"/>
          <w:szCs w:val="26"/>
        </w:rPr>
        <w:t>Format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: </w:t>
      </w:r>
      <w:r w:rsidRPr="00DD5AA5">
        <w:rPr>
          <w:rFonts w:asciiTheme="minorHAnsi" w:hAnsiTheme="minorHAnsi" w:cstheme="minorHAnsi"/>
          <w:sz w:val="26"/>
          <w:szCs w:val="26"/>
        </w:rPr>
        <w:t>CY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70002001950000357012803554 </w:t>
      </w:r>
    </w:p>
    <w:p w14:paraId="338C053F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  <w:lang w:val="el-GR"/>
        </w:rPr>
      </w:pPr>
    </w:p>
    <w:p w14:paraId="18AFFB5B" w14:textId="77777777" w:rsidR="00B4713B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Απαραίτητη  η συμπλήρωση</w:t>
      </w:r>
      <w:r w:rsidR="00DD5AA5"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του ονόματος </w:t>
      </w:r>
      <w:r w:rsidR="00B4713B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της πολιτικής σας ταυτότητας</w:t>
      </w: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στο καταθετήριο έγγραφο  καθώς και ο λόγος της κατάθεσης (εγγραφή ή ανανέωση).</w:t>
      </w:r>
    </w:p>
    <w:p w14:paraId="1DB21B47" w14:textId="27F26240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Στη συνέχεια θα παραλάβετε ταχυδρομικώς την κάρτα μέλους  και την απόδειξη σας.</w:t>
      </w:r>
    </w:p>
    <w:p w14:paraId="54CD4104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  <w:lang w:val="el-GR"/>
        </w:rPr>
      </w:pPr>
    </w:p>
    <w:p w14:paraId="61442891" w14:textId="77777777" w:rsidR="0055428A" w:rsidRPr="00DD5AA5" w:rsidRDefault="0055428A" w:rsidP="00547891">
      <w:pPr>
        <w:pStyle w:val="Default"/>
        <w:jc w:val="both"/>
        <w:rPr>
          <w:rFonts w:asciiTheme="minorHAnsi" w:hAnsiTheme="minorHAnsi" w:cstheme="minorHAnsi"/>
          <w:sz w:val="26"/>
          <w:szCs w:val="26"/>
          <w:lang w:val="el-GR"/>
        </w:rPr>
      </w:pPr>
    </w:p>
    <w:p w14:paraId="0ED53505" w14:textId="77777777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Παρακαλούμε όπως το καταθετήριο έγγραφο αποστέλλεται  στο Σύνδεσμο με φαξ στον αριθμό: 22662152 ή μέσω ηλεκτρονικού ταχυδρομείου </w:t>
      </w:r>
      <w:proofErr w:type="spellStart"/>
      <w:r w:rsidRPr="00DD5AA5">
        <w:rPr>
          <w:rFonts w:asciiTheme="minorHAnsi" w:hAnsiTheme="minorHAnsi" w:cstheme="minorHAnsi"/>
          <w:sz w:val="26"/>
          <w:szCs w:val="26"/>
        </w:rPr>
        <w:t>cyprusdiabeticassociation</w:t>
      </w:r>
      <w:proofErr w:type="spellEnd"/>
      <w:r w:rsidRPr="00DD5AA5">
        <w:rPr>
          <w:rFonts w:asciiTheme="minorHAnsi" w:hAnsiTheme="minorHAnsi" w:cstheme="minorHAnsi"/>
          <w:sz w:val="26"/>
          <w:szCs w:val="26"/>
          <w:lang w:val="el-GR"/>
        </w:rPr>
        <w:t>@</w:t>
      </w:r>
      <w:proofErr w:type="spellStart"/>
      <w:r w:rsidRPr="00DD5AA5">
        <w:rPr>
          <w:rFonts w:asciiTheme="minorHAnsi" w:hAnsiTheme="minorHAnsi" w:cstheme="minorHAnsi"/>
          <w:sz w:val="26"/>
          <w:szCs w:val="26"/>
        </w:rPr>
        <w:t>cytanet</w:t>
      </w:r>
      <w:proofErr w:type="spellEnd"/>
      <w:r w:rsidRPr="00DD5AA5">
        <w:rPr>
          <w:rFonts w:asciiTheme="minorHAnsi" w:hAnsiTheme="minorHAnsi" w:cstheme="minorHAnsi"/>
          <w:sz w:val="26"/>
          <w:szCs w:val="26"/>
          <w:lang w:val="el-GR"/>
        </w:rPr>
        <w:t>.</w:t>
      </w:r>
      <w:r w:rsidRPr="00DD5AA5">
        <w:rPr>
          <w:rFonts w:asciiTheme="minorHAnsi" w:hAnsiTheme="minorHAnsi" w:cstheme="minorHAnsi"/>
          <w:sz w:val="26"/>
          <w:szCs w:val="26"/>
        </w:rPr>
        <w:t>com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>.</w:t>
      </w:r>
      <w:r w:rsidRPr="00DD5AA5">
        <w:rPr>
          <w:rFonts w:asciiTheme="minorHAnsi" w:hAnsiTheme="minorHAnsi" w:cstheme="minorHAnsi"/>
          <w:sz w:val="26"/>
          <w:szCs w:val="26"/>
        </w:rPr>
        <w:t>cy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 προς ενημέρωση </w:t>
      </w:r>
      <w:r w:rsidR="00547891" w:rsidRPr="00DD5AA5">
        <w:rPr>
          <w:rFonts w:asciiTheme="minorHAnsi" w:hAnsiTheme="minorHAnsi" w:cstheme="minorHAnsi"/>
          <w:sz w:val="26"/>
          <w:szCs w:val="26"/>
          <w:lang w:val="el-GR"/>
        </w:rPr>
        <w:t>του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 αρχεί</w:t>
      </w:r>
      <w:r w:rsidR="00547891" w:rsidRPr="00DD5AA5">
        <w:rPr>
          <w:rFonts w:asciiTheme="minorHAnsi" w:hAnsiTheme="minorHAnsi" w:cstheme="minorHAnsi"/>
          <w:sz w:val="26"/>
          <w:szCs w:val="26"/>
          <w:lang w:val="el-GR"/>
        </w:rPr>
        <w:t>ου</w:t>
      </w:r>
      <w:r w:rsidRPr="00DD5AA5">
        <w:rPr>
          <w:rFonts w:asciiTheme="minorHAnsi" w:hAnsiTheme="minorHAnsi" w:cstheme="minorHAnsi"/>
          <w:sz w:val="26"/>
          <w:szCs w:val="26"/>
          <w:lang w:val="el-GR"/>
        </w:rPr>
        <w:t xml:space="preserve"> μας.</w:t>
      </w:r>
    </w:p>
    <w:p w14:paraId="245FBB56" w14:textId="77777777" w:rsidR="0055428A" w:rsidRPr="00DD5AA5" w:rsidRDefault="0055428A" w:rsidP="00547891">
      <w:pPr>
        <w:pStyle w:val="Heading2"/>
        <w:shd w:val="clear" w:color="auto" w:fill="FFFFFF"/>
        <w:spacing w:before="48" w:beforeAutospacing="0" w:after="48" w:afterAutospacing="0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</w:pPr>
    </w:p>
    <w:sectPr w:rsidR="0055428A" w:rsidRPr="00DD5AA5" w:rsidSect="004A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0502"/>
    <w:multiLevelType w:val="multilevel"/>
    <w:tmpl w:val="B81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9"/>
    <w:rsid w:val="00043545"/>
    <w:rsid w:val="00096EBC"/>
    <w:rsid w:val="0011446B"/>
    <w:rsid w:val="001E458C"/>
    <w:rsid w:val="002B3E79"/>
    <w:rsid w:val="004A539B"/>
    <w:rsid w:val="00547891"/>
    <w:rsid w:val="0055428A"/>
    <w:rsid w:val="00640A26"/>
    <w:rsid w:val="006A105A"/>
    <w:rsid w:val="00B4713B"/>
    <w:rsid w:val="00C20CE4"/>
    <w:rsid w:val="00D371AA"/>
    <w:rsid w:val="00D74F85"/>
    <w:rsid w:val="00DD5AA5"/>
    <w:rsid w:val="00F7295F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5C7D"/>
  <w15:docId w15:val="{45873A28-2696-4BF6-BCF1-8754C36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79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043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545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3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5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5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5428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</dc:creator>
  <cp:lastModifiedBy>User5</cp:lastModifiedBy>
  <cp:revision>3</cp:revision>
  <dcterms:created xsi:type="dcterms:W3CDTF">2021-02-24T12:15:00Z</dcterms:created>
  <dcterms:modified xsi:type="dcterms:W3CDTF">2021-02-24T12:22:00Z</dcterms:modified>
</cp:coreProperties>
</file>